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E3EE" w14:textId="50110BD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24303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4303E">
        <w:rPr>
          <w:rFonts w:ascii="Corbel" w:hAnsi="Corbel"/>
          <w:bCs/>
          <w:i/>
        </w:rPr>
        <w:t>23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00EAFB" w14:textId="2C9A51B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7190E">
        <w:rPr>
          <w:rFonts w:ascii="Corbel" w:hAnsi="Corbel"/>
          <w:i/>
          <w:smallCaps/>
          <w:sz w:val="24"/>
          <w:szCs w:val="24"/>
        </w:rPr>
        <w:t>202</w:t>
      </w:r>
      <w:r w:rsidR="001B0569">
        <w:rPr>
          <w:rFonts w:ascii="Corbel" w:hAnsi="Corbel"/>
          <w:i/>
          <w:smallCaps/>
          <w:sz w:val="24"/>
          <w:szCs w:val="24"/>
        </w:rPr>
        <w:t>3</w:t>
      </w:r>
      <w:r w:rsidR="000C75DD">
        <w:rPr>
          <w:rFonts w:ascii="Corbel" w:hAnsi="Corbel"/>
          <w:i/>
          <w:smallCaps/>
          <w:sz w:val="24"/>
          <w:szCs w:val="24"/>
        </w:rPr>
        <w:t xml:space="preserve"> - 202</w:t>
      </w:r>
      <w:r w:rsidR="001B0569">
        <w:rPr>
          <w:rFonts w:ascii="Corbel" w:hAnsi="Corbel"/>
          <w:i/>
          <w:smallCaps/>
          <w:sz w:val="24"/>
          <w:szCs w:val="24"/>
        </w:rPr>
        <w:t>6</w:t>
      </w: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2BB7468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1B0569">
        <w:rPr>
          <w:rFonts w:ascii="Corbel" w:hAnsi="Corbel"/>
          <w:sz w:val="20"/>
          <w:szCs w:val="20"/>
        </w:rPr>
        <w:t>3</w:t>
      </w:r>
      <w:r w:rsidR="00D76F07">
        <w:rPr>
          <w:rFonts w:ascii="Corbel" w:hAnsi="Corbel"/>
          <w:sz w:val="20"/>
          <w:szCs w:val="20"/>
        </w:rPr>
        <w:t>/202</w:t>
      </w:r>
      <w:r w:rsidR="001B0569">
        <w:rPr>
          <w:rFonts w:ascii="Corbel" w:hAnsi="Corbel"/>
          <w:sz w:val="20"/>
          <w:szCs w:val="20"/>
        </w:rPr>
        <w:t>4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7C593985" w:rsidR="0085747A" w:rsidRPr="009C54AE" w:rsidRDefault="00F3209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520C6A92" w:rsidR="0085747A" w:rsidRPr="009C54AE" w:rsidRDefault="00F32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4CB59DB7" w:rsidR="0085747A" w:rsidRPr="009C54AE" w:rsidRDefault="00313F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2787A0BD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A7E3D">
              <w:rPr>
                <w:rFonts w:ascii="Corbel" w:hAnsi="Corbel"/>
                <w:b w:val="0"/>
                <w:sz w:val="24"/>
                <w:szCs w:val="24"/>
              </w:rPr>
              <w:t>, specjalność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1B4E94D2" w:rsidR="0085747A" w:rsidRPr="009C54AE" w:rsidRDefault="00D90B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EA7E3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27C17AD8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0C75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2D0A24E" w:rsidR="0085747A" w:rsidRPr="009C54AE" w:rsidRDefault="00E96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97190E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4D99F4B5" w:rsidR="00015B8F" w:rsidRPr="009C54AE" w:rsidRDefault="000C75DD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3F6EA130" w:rsidR="00015B8F" w:rsidRPr="009C54AE" w:rsidRDefault="002A0A31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7424527F" w:rsidR="00015B8F" w:rsidRPr="009C54AE" w:rsidRDefault="002A0A31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5C3F2397" w:rsidR="00015B8F" w:rsidRPr="009C54AE" w:rsidRDefault="004C39F3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4D704E7C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264DAD8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psycho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14:paraId="3BBB6A47" w14:textId="77777777" w:rsidTr="007D1EF3">
        <w:tc>
          <w:tcPr>
            <w:tcW w:w="845" w:type="dxa"/>
            <w:vAlign w:val="center"/>
          </w:tcPr>
          <w:p w14:paraId="5B92E98E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E16CCCC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5A49AB0D" w14:textId="77777777" w:rsidTr="007D1EF3">
        <w:tc>
          <w:tcPr>
            <w:tcW w:w="845" w:type="dxa"/>
            <w:vAlign w:val="center"/>
          </w:tcPr>
          <w:p w14:paraId="1FE8FA2A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7D1E4F7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40BE81D0" w14:textId="77777777" w:rsidTr="007D1EF3">
        <w:tc>
          <w:tcPr>
            <w:tcW w:w="845" w:type="dxa"/>
            <w:vAlign w:val="center"/>
          </w:tcPr>
          <w:p w14:paraId="5733EAF6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DC9C604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105F1BF6" w14:textId="77777777" w:rsidTr="007D1EF3">
        <w:tc>
          <w:tcPr>
            <w:tcW w:w="845" w:type="dxa"/>
            <w:vAlign w:val="center"/>
          </w:tcPr>
          <w:p w14:paraId="6786D3DD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A7AB42E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6F027E82" w14:textId="77777777" w:rsidTr="007D1EF3">
        <w:tc>
          <w:tcPr>
            <w:tcW w:w="845" w:type="dxa"/>
            <w:vAlign w:val="center"/>
          </w:tcPr>
          <w:p w14:paraId="2BC05847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14:paraId="0D076035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0BB">
        <w:rPr>
          <w:rFonts w:ascii="Corbel" w:hAnsi="Corbel"/>
          <w:b/>
          <w:sz w:val="24"/>
          <w:szCs w:val="24"/>
        </w:rPr>
        <w:t xml:space="preserve">3.2 </w:t>
      </w:r>
      <w:r w:rsidR="001D7B54" w:rsidRPr="005840BB">
        <w:rPr>
          <w:rFonts w:ascii="Corbel" w:hAnsi="Corbel"/>
          <w:b/>
          <w:sz w:val="24"/>
          <w:szCs w:val="24"/>
        </w:rPr>
        <w:t xml:space="preserve">Efekty </w:t>
      </w:r>
      <w:r w:rsidR="00C05F44" w:rsidRPr="005840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0BB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60BFE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75750056" w:rsidR="00816DBD" w:rsidRPr="009C54AE" w:rsidRDefault="00816DBD" w:rsidP="00816D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14:paraId="54B84C69" w14:textId="77777777" w:rsidTr="00882095">
        <w:tc>
          <w:tcPr>
            <w:tcW w:w="1681" w:type="dxa"/>
          </w:tcPr>
          <w:p w14:paraId="3D9744F7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175CD0FA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poda ważniejsze definicje oraz regulacje prawne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w przestrzeni których porusza się pedagog penitencjarny</w:t>
            </w:r>
          </w:p>
        </w:tc>
        <w:tc>
          <w:tcPr>
            <w:tcW w:w="1865" w:type="dxa"/>
          </w:tcPr>
          <w:p w14:paraId="204F40F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76B26B2" w14:textId="3C9F48CE" w:rsidR="00EA078E" w:rsidRPr="009C54AE" w:rsidRDefault="00EA078E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1196572A" w14:textId="77777777" w:rsidTr="00882095">
        <w:tc>
          <w:tcPr>
            <w:tcW w:w="1681" w:type="dxa"/>
          </w:tcPr>
          <w:p w14:paraId="3D583881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08817F1F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z perspektywy funkcjonowania jednostki w warunkach zakładu karnego</w:t>
            </w:r>
          </w:p>
        </w:tc>
        <w:tc>
          <w:tcPr>
            <w:tcW w:w="1865" w:type="dxa"/>
          </w:tcPr>
          <w:p w14:paraId="0BBA4D52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ECD438" w14:textId="45B8D4FC" w:rsidR="00916123" w:rsidRPr="009C54AE" w:rsidRDefault="0091612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75ECCF62" w14:textId="77777777" w:rsidTr="00882095">
        <w:tc>
          <w:tcPr>
            <w:tcW w:w="1681" w:type="dxa"/>
          </w:tcPr>
          <w:p w14:paraId="4F9AB289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CC00829" w14:textId="28C33C85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penitencjarnego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odniesieniu do najważniejszych grup skazanych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polskim systemie penitencjarnym.</w:t>
            </w:r>
          </w:p>
        </w:tc>
        <w:tc>
          <w:tcPr>
            <w:tcW w:w="1865" w:type="dxa"/>
          </w:tcPr>
          <w:p w14:paraId="11478D2B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E05F74A" w14:textId="5ECFB2B1" w:rsidR="00940CFD" w:rsidRPr="009C54AE" w:rsidRDefault="00940CF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FE71D9F" w14:textId="77777777" w:rsidTr="00882095">
        <w:tc>
          <w:tcPr>
            <w:tcW w:w="1681" w:type="dxa"/>
          </w:tcPr>
          <w:p w14:paraId="18DCEC66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E65BA07" w14:textId="0DD8FC79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bieg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y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</w:t>
            </w:r>
          </w:p>
        </w:tc>
        <w:tc>
          <w:tcPr>
            <w:tcW w:w="1865" w:type="dxa"/>
          </w:tcPr>
          <w:p w14:paraId="714F2446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F9E887E" w14:textId="610726C3" w:rsidR="0073655D" w:rsidRPr="009C54AE" w:rsidRDefault="0073655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464050D6" w14:textId="77777777" w:rsidTr="00882095">
        <w:tc>
          <w:tcPr>
            <w:tcW w:w="1681" w:type="dxa"/>
          </w:tcPr>
          <w:p w14:paraId="30681A0E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4BC54E4" w14:textId="51CC0B83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warunkach zakładu karnego z perspektywy społecznej reintegracji osób odbywających karę pozbawienia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</w:p>
        </w:tc>
        <w:tc>
          <w:tcPr>
            <w:tcW w:w="1865" w:type="dxa"/>
          </w:tcPr>
          <w:p w14:paraId="6811857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14:paraId="326A45FA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3393F5C" w14:textId="6A66E758" w:rsidR="00B03253" w:rsidRPr="009C54AE" w:rsidRDefault="00B0325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6B6006E2" w14:textId="77777777" w:rsidTr="00882095">
        <w:tc>
          <w:tcPr>
            <w:tcW w:w="1681" w:type="dxa"/>
          </w:tcPr>
          <w:p w14:paraId="2C6A063A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7A7D9970" w14:textId="4A59D645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jakim stopniu system penitencjarny i jego elementy sprzyjają readaptacji społecznej skazanych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oraz jaki jest zakres potrzeb osób pozbawionych wolności którzy chcą po zwolnieniu rozpocząć życie zgodne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prawem</w:t>
            </w:r>
          </w:p>
        </w:tc>
        <w:tc>
          <w:tcPr>
            <w:tcW w:w="1865" w:type="dxa"/>
          </w:tcPr>
          <w:p w14:paraId="5B0A63F0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744AA2" w14:textId="08C61960" w:rsidR="00B37245" w:rsidRPr="009C54AE" w:rsidRDefault="00B37245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127A8A7" w14:textId="77777777" w:rsidTr="00882095">
        <w:tc>
          <w:tcPr>
            <w:tcW w:w="1681" w:type="dxa"/>
          </w:tcPr>
          <w:p w14:paraId="5DF50ABB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1CA980E0" w14:textId="6E3522C9" w:rsidR="005B062B" w:rsidRPr="0042053F" w:rsidRDefault="005E0126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z funkcjonowaniem </w:t>
            </w:r>
            <w:r w:rsidR="00816DBD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instytucji o charakterze totalnym oraz czynników determinujących zjawisko stresu pracowników instytucji penitencjarnych co stanowi motywację do doskonalenia swoich umiejętności zawodowych oraz podnoszenia kwalifikacji</w:t>
            </w:r>
          </w:p>
        </w:tc>
        <w:tc>
          <w:tcPr>
            <w:tcW w:w="1865" w:type="dxa"/>
          </w:tcPr>
          <w:p w14:paraId="6783D087" w14:textId="77777777" w:rsidR="005B062B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DC1DC28" w14:textId="32C83BC3" w:rsidR="003F0E40" w:rsidRPr="009C54AE" w:rsidRDefault="003F0E40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57CD0" w:rsidRPr="009C54AE" w14:paraId="113CA7CF" w14:textId="77777777" w:rsidTr="00F57CD0">
        <w:tc>
          <w:tcPr>
            <w:tcW w:w="9520" w:type="dxa"/>
          </w:tcPr>
          <w:p w14:paraId="74523809" w14:textId="69901D68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Historia więziennictwa w Polsce.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08950326" w:rsidR="00670EE5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Struktura systemu penitencjarnego w Polsce.</w:t>
            </w:r>
          </w:p>
        </w:tc>
      </w:tr>
      <w:tr w:rsidR="00F57CD0" w:rsidRPr="009C54AE" w14:paraId="62539DB9" w14:textId="77777777" w:rsidTr="00F57CD0">
        <w:tc>
          <w:tcPr>
            <w:tcW w:w="9520" w:type="dxa"/>
          </w:tcPr>
          <w:p w14:paraId="5EFE7176" w14:textId="5B3B9A1E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2E7FA3" w:rsidRPr="009C54AE" w14:paraId="16DCFAFE" w14:textId="77777777" w:rsidTr="00F57CD0">
        <w:tc>
          <w:tcPr>
            <w:tcW w:w="9520" w:type="dxa"/>
          </w:tcPr>
          <w:p w14:paraId="68260D66" w14:textId="36959C32" w:rsidR="002E7FA3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 Standardy psychopedagogiczne, społeczne i prawne. ERW a Reguły Nelsona Mandeli.</w:t>
            </w:r>
          </w:p>
        </w:tc>
      </w:tr>
      <w:tr w:rsidR="00F57CD0" w:rsidRPr="009C54AE" w14:paraId="1174FB4B" w14:textId="77777777" w:rsidTr="00F57CD0">
        <w:tc>
          <w:tcPr>
            <w:tcW w:w="9520" w:type="dxa"/>
          </w:tcPr>
          <w:p w14:paraId="3CD6A497" w14:textId="15CB0880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Instytucjonalne, społeczne, podmiotowe determinanty</w:t>
            </w:r>
            <w:r>
              <w:rPr>
                <w:rFonts w:ascii="Corbel" w:hAnsi="Corbel"/>
                <w:sz w:val="24"/>
              </w:rPr>
              <w:t xml:space="preserve"> funkcjonowania w</w:t>
            </w:r>
            <w:r w:rsidRPr="0042053F">
              <w:rPr>
                <w:rFonts w:ascii="Corbel" w:hAnsi="Corbel"/>
                <w:sz w:val="24"/>
              </w:rPr>
              <w:t xml:space="preserve"> izolacji więziennej: proces prizonizacji, deprywacja potrzeb, poczucie osamotnienia.</w:t>
            </w:r>
          </w:p>
        </w:tc>
      </w:tr>
      <w:tr w:rsidR="00F57CD0" w:rsidRPr="009C54AE" w14:paraId="56275EF3" w14:textId="77777777" w:rsidTr="00F57CD0">
        <w:tc>
          <w:tcPr>
            <w:tcW w:w="9520" w:type="dxa"/>
          </w:tcPr>
          <w:p w14:paraId="4FD915D5" w14:textId="3BEA075B" w:rsidR="00F57CD0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14:paraId="24550773" w14:textId="77777777" w:rsidTr="00F57CD0">
        <w:tc>
          <w:tcPr>
            <w:tcW w:w="9520" w:type="dxa"/>
          </w:tcPr>
          <w:p w14:paraId="3F727090" w14:textId="1D153B0E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Podkultura więzienna i jej przejawy, tatuaż więzienny, wytwory pracy </w:t>
            </w:r>
            <w:r w:rsidR="00824EF4">
              <w:rPr>
                <w:rFonts w:ascii="Corbel" w:hAnsi="Corbel"/>
                <w:sz w:val="24"/>
              </w:rPr>
              <w:t>osadzonych</w:t>
            </w:r>
            <w:r w:rsidRPr="0042053F">
              <w:rPr>
                <w:rFonts w:ascii="Corbel" w:hAnsi="Corbel"/>
                <w:sz w:val="24"/>
              </w:rPr>
              <w:t>.</w:t>
            </w:r>
          </w:p>
        </w:tc>
      </w:tr>
      <w:tr w:rsidR="00F57CD0" w:rsidRPr="009C54AE" w14:paraId="70ADAF9F" w14:textId="77777777" w:rsidTr="00F57CD0">
        <w:tc>
          <w:tcPr>
            <w:tcW w:w="9520" w:type="dxa"/>
          </w:tcPr>
          <w:p w14:paraId="6D0B9706" w14:textId="776D24C9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14:paraId="30FA748D" w14:textId="77777777" w:rsidTr="00F57CD0">
        <w:tc>
          <w:tcPr>
            <w:tcW w:w="9520" w:type="dxa"/>
          </w:tcPr>
          <w:p w14:paraId="52375D13" w14:textId="4FA86B5D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14:paraId="6635458C" w14:textId="77777777" w:rsidTr="00F57CD0">
        <w:tc>
          <w:tcPr>
            <w:tcW w:w="9520" w:type="dxa"/>
          </w:tcPr>
          <w:p w14:paraId="1356061D" w14:textId="00BCDC97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  <w:tr w:rsidR="00F57CD0" w:rsidRPr="009C54AE" w14:paraId="0F0C0365" w14:textId="77777777" w:rsidTr="00F57CD0">
        <w:tc>
          <w:tcPr>
            <w:tcW w:w="9520" w:type="dxa"/>
          </w:tcPr>
          <w:p w14:paraId="24BA02D9" w14:textId="2E2188A2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Wybrane aspekty procesu readaptacji społecznej osadzonych.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F64581">
        <w:tc>
          <w:tcPr>
            <w:tcW w:w="9520" w:type="dxa"/>
          </w:tcPr>
          <w:p w14:paraId="7832BA53" w14:textId="77777777"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2493" w:rsidRPr="009C54AE" w14:paraId="2746A542" w14:textId="77777777" w:rsidTr="00F64581">
        <w:tc>
          <w:tcPr>
            <w:tcW w:w="9520" w:type="dxa"/>
          </w:tcPr>
          <w:p w14:paraId="040AA41D" w14:textId="5D773287" w:rsidR="004E2493" w:rsidRPr="004E2493" w:rsidRDefault="004E249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493">
              <w:rPr>
                <w:rFonts w:ascii="Corbel" w:hAnsi="Corbel"/>
                <w:sz w:val="24"/>
                <w:szCs w:val="24"/>
              </w:rPr>
              <w:t xml:space="preserve">Problematyka </w:t>
            </w:r>
            <w:r>
              <w:rPr>
                <w:rFonts w:ascii="Corbel" w:hAnsi="Corbel"/>
                <w:sz w:val="24"/>
                <w:szCs w:val="24"/>
              </w:rPr>
              <w:t>kary, sensu kary pozbawienia wolności, podmiotowości</w:t>
            </w:r>
            <w:r w:rsidR="00CB1F33">
              <w:rPr>
                <w:rFonts w:ascii="Corbel" w:hAnsi="Corbel"/>
                <w:sz w:val="24"/>
                <w:szCs w:val="24"/>
              </w:rPr>
              <w:t xml:space="preserve"> i sprawiedliwości.</w:t>
            </w:r>
          </w:p>
        </w:tc>
      </w:tr>
      <w:tr w:rsidR="004E2493" w:rsidRPr="009C54AE" w14:paraId="10F6A35B" w14:textId="77777777" w:rsidTr="00F64581">
        <w:tc>
          <w:tcPr>
            <w:tcW w:w="9520" w:type="dxa"/>
          </w:tcPr>
          <w:p w14:paraId="6840973B" w14:textId="2312BE7A" w:rsidR="004E2493" w:rsidRPr="00CB1F33" w:rsidRDefault="00CB1F3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penitencjarna w ujęciu normatywnym i pedagogicznym.</w:t>
            </w:r>
          </w:p>
        </w:tc>
      </w:tr>
      <w:tr w:rsidR="00CB1F33" w:rsidRPr="009C54AE" w14:paraId="097BFE65" w14:textId="77777777" w:rsidTr="00F64581">
        <w:tc>
          <w:tcPr>
            <w:tcW w:w="9520" w:type="dxa"/>
          </w:tcPr>
          <w:p w14:paraId="63107597" w14:textId="647CA5C3" w:rsidR="00CB1F33" w:rsidRPr="00CB1F33" w:rsidRDefault="00CB1F33" w:rsidP="00C44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Paradygmat sprawiedliwości naprawczej, definiowanie, podstawy sprawiedliwości naprawczej, źródła, wartości i zasady sprawiedliwości naprawczej, relacja przestępca </w:t>
            </w:r>
            <w:r w:rsidR="00C44C3B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ofiara</w:t>
            </w:r>
            <w:r w:rsidR="00C44C3B">
              <w:rPr>
                <w:rFonts w:ascii="Corbel" w:hAnsi="Corbel"/>
                <w:sz w:val="24"/>
                <w:szCs w:val="24"/>
              </w:rPr>
              <w:t xml:space="preserve"> – społeczność, formy i praktyki sprawiedliwości naprawczej, zalety i wady sprawiedliwości naprawczej.</w:t>
            </w:r>
          </w:p>
        </w:tc>
      </w:tr>
      <w:tr w:rsidR="00CB1F33" w:rsidRPr="009C54AE" w14:paraId="34E7A1DA" w14:textId="77777777" w:rsidTr="00F64581">
        <w:tc>
          <w:tcPr>
            <w:tcW w:w="9520" w:type="dxa"/>
          </w:tcPr>
          <w:p w14:paraId="68E85A93" w14:textId="3B174637" w:rsidR="00CB1F33" w:rsidRPr="00CB1F33" w:rsidRDefault="00CB1F33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</w:t>
            </w:r>
          </w:p>
        </w:tc>
      </w:tr>
      <w:tr w:rsidR="00C44C3B" w:rsidRPr="009C54AE" w14:paraId="551D721C" w14:textId="77777777" w:rsidTr="00F64581">
        <w:tc>
          <w:tcPr>
            <w:tcW w:w="9520" w:type="dxa"/>
          </w:tcPr>
          <w:p w14:paraId="5F36D1DA" w14:textId="41F2064A" w:rsidR="00C44C3B" w:rsidRPr="0042053F" w:rsidRDefault="00C44C3B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Indywidualny Program Oddziaływań – propozycja czy obowiązek.</w:t>
            </w:r>
          </w:p>
        </w:tc>
      </w:tr>
      <w:tr w:rsidR="00CB1F33" w:rsidRPr="009C54AE" w14:paraId="40684021" w14:textId="77777777" w:rsidTr="00F64581">
        <w:tc>
          <w:tcPr>
            <w:tcW w:w="9520" w:type="dxa"/>
          </w:tcPr>
          <w:p w14:paraId="5CFF1227" w14:textId="53388520" w:rsidR="00CB1F33" w:rsidRPr="00CB1F33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</w:rPr>
              <w:t xml:space="preserve">Rola rodziny </w:t>
            </w:r>
            <w:r w:rsidR="00C44C3B">
              <w:rPr>
                <w:rFonts w:ascii="Corbel" w:hAnsi="Corbel"/>
                <w:sz w:val="24"/>
              </w:rPr>
              <w:t xml:space="preserve">i jej znaczenie </w:t>
            </w:r>
            <w:r w:rsidRPr="00CB1F33">
              <w:rPr>
                <w:rFonts w:ascii="Corbel" w:hAnsi="Corbel"/>
                <w:sz w:val="24"/>
              </w:rPr>
              <w:t>w procesie resocjalizacji penitencjarnej.</w:t>
            </w:r>
            <w:r w:rsidR="00FD709C">
              <w:rPr>
                <w:rFonts w:ascii="Corbel" w:hAnsi="Corbel"/>
                <w:sz w:val="24"/>
              </w:rPr>
              <w:t xml:space="preserve"> </w:t>
            </w:r>
            <w:r w:rsidR="005E51A4" w:rsidRPr="005E51A4">
              <w:rPr>
                <w:rFonts w:ascii="Corbel" w:hAnsi="Corbel"/>
                <w:sz w:val="24"/>
              </w:rPr>
              <w:t>Standardy, rozwiązania prawne regulujące postępowanie penitencjarne w obszarze podtrzymywania i wzmacniania więzi osadzonych z ich dziećmi</w:t>
            </w:r>
            <w:r w:rsidR="005E51A4">
              <w:rPr>
                <w:rFonts w:ascii="Corbel" w:hAnsi="Corbel"/>
                <w:sz w:val="24"/>
              </w:rPr>
              <w:t>.</w:t>
            </w:r>
          </w:p>
        </w:tc>
      </w:tr>
      <w:tr w:rsidR="00CB1F33" w:rsidRPr="009C54AE" w14:paraId="5C97E46E" w14:textId="77777777" w:rsidTr="00F64581">
        <w:tc>
          <w:tcPr>
            <w:tcW w:w="9520" w:type="dxa"/>
          </w:tcPr>
          <w:p w14:paraId="7A710348" w14:textId="622CCD4F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Duszpasterstwo więzienne i jego znaczenie w procesie resocjalizacji penitencjarnej.</w:t>
            </w:r>
          </w:p>
        </w:tc>
      </w:tr>
      <w:tr w:rsidR="00CB1F33" w:rsidRPr="009C54AE" w14:paraId="5D41CCEF" w14:textId="77777777" w:rsidTr="00F64581">
        <w:tc>
          <w:tcPr>
            <w:tcW w:w="9520" w:type="dxa"/>
          </w:tcPr>
          <w:p w14:paraId="63415AB5" w14:textId="172548CC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Praca i jej znaczenie w procesie resocjalizacji penitencjarnej.</w:t>
            </w:r>
          </w:p>
        </w:tc>
      </w:tr>
      <w:tr w:rsidR="00C44C3B" w:rsidRPr="009C54AE" w14:paraId="36CDC171" w14:textId="77777777" w:rsidTr="00F64581">
        <w:tc>
          <w:tcPr>
            <w:tcW w:w="9520" w:type="dxa"/>
          </w:tcPr>
          <w:p w14:paraId="23741170" w14:textId="42EBCF59" w:rsidR="00C44C3B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Wybrane aspekty wykonywania kary pozbawienia wolności w systemie </w:t>
            </w:r>
            <w:r w:rsidR="000529B7">
              <w:rPr>
                <w:rFonts w:ascii="Corbel" w:hAnsi="Corbel"/>
                <w:sz w:val="24"/>
              </w:rPr>
              <w:t>terapeutycznym.</w:t>
            </w:r>
          </w:p>
        </w:tc>
      </w:tr>
      <w:tr w:rsidR="00CB1F33" w:rsidRPr="009C54AE" w14:paraId="38E19090" w14:textId="77777777" w:rsidTr="00F64581">
        <w:tc>
          <w:tcPr>
            <w:tcW w:w="9520" w:type="dxa"/>
          </w:tcPr>
          <w:p w14:paraId="405FDE57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CB1F33" w:rsidRPr="009C54AE" w14:paraId="3391ECFF" w14:textId="77777777" w:rsidTr="00F64581">
        <w:tc>
          <w:tcPr>
            <w:tcW w:w="9520" w:type="dxa"/>
          </w:tcPr>
          <w:p w14:paraId="4073BFCD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 Powinności i kompetencje personelu penitencjarnego.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6737170" w14:textId="77777777"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77777777"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1EA0725D" w14:textId="77777777" w:rsidTr="009934CC">
        <w:tc>
          <w:tcPr>
            <w:tcW w:w="1985" w:type="dxa"/>
          </w:tcPr>
          <w:p w14:paraId="0DF1E5B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73E5DC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20757CE1" w14:textId="77777777" w:rsidTr="009934CC">
        <w:tc>
          <w:tcPr>
            <w:tcW w:w="1985" w:type="dxa"/>
          </w:tcPr>
          <w:p w14:paraId="0C500FD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73D07DC2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6F1B0FDB" w14:textId="77777777" w:rsidTr="009934CC">
        <w:tc>
          <w:tcPr>
            <w:tcW w:w="1985" w:type="dxa"/>
          </w:tcPr>
          <w:p w14:paraId="564491E3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14:paraId="7C8E032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48EDB04E" w14:textId="77777777" w:rsidTr="009934CC">
        <w:tc>
          <w:tcPr>
            <w:tcW w:w="1985" w:type="dxa"/>
          </w:tcPr>
          <w:p w14:paraId="7C3C42F6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E1C1B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5D0738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7A9CCB4E" w14:textId="77777777" w:rsidTr="009934CC">
        <w:tc>
          <w:tcPr>
            <w:tcW w:w="1985" w:type="dxa"/>
          </w:tcPr>
          <w:p w14:paraId="61917022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7F845DC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2F27DC2A" w14:textId="77777777" w:rsidTr="009934CC">
        <w:tc>
          <w:tcPr>
            <w:tcW w:w="1985" w:type="dxa"/>
          </w:tcPr>
          <w:p w14:paraId="6C306CF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4ED3D1E3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56BAF567" w14:textId="3972EAFD" w:rsidR="00985096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08ADBE1C" w14:textId="2CF982EF" w:rsidR="000A518D" w:rsidRPr="00963682" w:rsidRDefault="000A518D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Obecność</w:t>
            </w:r>
            <w:r w:rsidR="002009F9">
              <w:rPr>
                <w:rFonts w:ascii="Corbel" w:hAnsi="Corbel"/>
                <w:color w:val="000000"/>
                <w:sz w:val="24"/>
              </w:rPr>
              <w:t xml:space="preserve"> studenta na zajęciach</w:t>
            </w:r>
            <w:r w:rsidR="0020734B">
              <w:rPr>
                <w:rFonts w:ascii="Corbel" w:hAnsi="Corbel"/>
                <w:color w:val="000000"/>
                <w:sz w:val="24"/>
              </w:rPr>
              <w:t>.</w:t>
            </w:r>
          </w:p>
          <w:p w14:paraId="5D65422A" w14:textId="77777777"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14:paraId="10A8259E" w14:textId="3FA8E11F"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20734B">
              <w:rPr>
                <w:rFonts w:ascii="Corbel" w:hAnsi="Corbel"/>
                <w:color w:val="000000"/>
                <w:sz w:val="24"/>
              </w:rPr>
              <w:t xml:space="preserve"> (w zakresie ćwiczeń i wykładów).</w:t>
            </w: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38FF37E1" w:rsidR="00043CC2" w:rsidRPr="009C54AE" w:rsidRDefault="00043CC2" w:rsidP="002430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43EA37E4" w:rsidR="00043CC2" w:rsidRPr="00353D99" w:rsidRDefault="00CC386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3DF229FF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055D42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  <w:vAlign w:val="center"/>
          </w:tcPr>
          <w:p w14:paraId="1A2A104A" w14:textId="10DDB8C9" w:rsidR="00043CC2" w:rsidRPr="00353D99" w:rsidRDefault="00055D4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5EA2EE7B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055D42">
              <w:rPr>
                <w:rFonts w:ascii="Corbel" w:hAnsi="Corbel"/>
                <w:sz w:val="24"/>
                <w:szCs w:val="24"/>
              </w:rPr>
              <w:t xml:space="preserve">do kolokwium,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9" w:type="dxa"/>
            <w:vAlign w:val="center"/>
          </w:tcPr>
          <w:p w14:paraId="7D37173B" w14:textId="445AE625" w:rsidR="00043CC2" w:rsidRPr="00353D99" w:rsidRDefault="00D175DE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9</w:t>
            </w:r>
            <w:r w:rsidR="00055D42">
              <w:rPr>
                <w:rFonts w:ascii="Corbel" w:hAnsi="Corbel"/>
              </w:rPr>
              <w:t>2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0F07CDE8"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0A518D">
              <w:rPr>
                <w:rFonts w:ascii="Corbel" w:hAnsi="Corbel"/>
              </w:rPr>
              <w:t>25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06A28C2D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32098" w14:paraId="747E0D0B" w14:textId="77777777" w:rsidTr="00F3209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1B28" w14:textId="77777777" w:rsidR="00F32098" w:rsidRDefault="00F3209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E4FA18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(red.), 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</w:t>
            </w:r>
            <w:r>
              <w:rPr>
                <w:rFonts w:ascii="Corbel" w:hAnsi="Corbel"/>
                <w:sz w:val="24"/>
                <w:szCs w:val="24"/>
              </w:rPr>
              <w:t xml:space="preserve"> z serii Patologia społeczna, wyd. Uniwersytet Rzeszowski, Rzeszów 2016.</w:t>
            </w:r>
          </w:p>
          <w:p w14:paraId="1FF48346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>
              <w:rPr>
                <w:rFonts w:ascii="Corbel" w:hAnsi="Corbel"/>
                <w:sz w:val="24"/>
                <w:szCs w:val="24"/>
              </w:rPr>
              <w:t xml:space="preserve"> [w:] PEDAGOGIA OJCOSTWA. Nr 2/2017.</w:t>
            </w:r>
          </w:p>
          <w:p w14:paraId="025CD5FF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 </w:t>
            </w:r>
            <w:r>
              <w:rPr>
                <w:rFonts w:ascii="Corbel" w:hAnsi="Corbel"/>
                <w:sz w:val="24"/>
                <w:szCs w:val="24"/>
              </w:rPr>
              <w:t>[w:] PROBACJA. Nr 3/2017.</w:t>
            </w:r>
          </w:p>
          <w:p w14:paraId="3E8A48A4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1/2018.</w:t>
            </w:r>
          </w:p>
          <w:p w14:paraId="5A118D7A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>
              <w:rPr>
                <w:rFonts w:ascii="Corbel" w:hAnsi="Corbel"/>
                <w:sz w:val="24"/>
                <w:szCs w:val="24"/>
              </w:rPr>
              <w:t> [w:] PROBACJA. Nr 1/2018.</w:t>
            </w:r>
          </w:p>
          <w:p w14:paraId="6E6D6040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75127CC5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., Penologiczne Kopciuszki - sytuacja dziecka w rodzinie naznaczonej piętnem uwięzienia z perspektywy rodziców odbywających kary długoterminowe</w:t>
            </w:r>
            <w:r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614985C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</w:t>
            </w:r>
            <w:r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33(4)/2020.</w:t>
            </w:r>
          </w:p>
          <w:p w14:paraId="5C9E1901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383222EA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Badowska-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Hodyr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What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Works? Wolność – godność – tożsamość fenomenem w kontekście pracy z więźniami odbywającymi karę dożywotniego pozbawienia wolności</w:t>
            </w:r>
            <w:r>
              <w:rPr>
                <w:rFonts w:ascii="Corbel" w:hAnsi="Corbel"/>
                <w:sz w:val="24"/>
                <w:szCs w:val="24"/>
              </w:rPr>
              <w:t xml:space="preserve"> [w:] Dożywotni więźniowie. Najgorsi z najgorszych i źli stale, red. M.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J. Klimczak, Wydawnictwa Uniwersytetu Warszawskiego, Warszawa 2022.</w:t>
            </w:r>
          </w:p>
          <w:p w14:paraId="767245E5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Ciosek M., Pastwa-Wojciechowska B., Psychologia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penitencjarna.</w:t>
            </w:r>
            <w:r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18F048B2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Ciosek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sądowa i penitencjarna. </w:t>
            </w:r>
            <w:r>
              <w:rPr>
                <w:rFonts w:ascii="Corbel" w:hAnsi="Corbel"/>
                <w:sz w:val="24"/>
                <w:szCs w:val="24"/>
              </w:rPr>
              <w:t>Wydawnictwa Prawnicze PWN, Warszawa 2001.</w:t>
            </w:r>
          </w:p>
          <w:p w14:paraId="55219AB9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Kobieta w więzieniu i jej resocjalizacja – zamierzenia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a rzeczywistość. </w:t>
            </w:r>
            <w:r>
              <w:rPr>
                <w:rFonts w:ascii="Corbel" w:hAnsi="Corbel"/>
                <w:sz w:val="24"/>
                <w:szCs w:val="24"/>
              </w:rPr>
              <w:t>Wydawnictwo Naukowe UAM, Poznań 2013.</w:t>
            </w:r>
          </w:p>
          <w:p w14:paraId="05397EAE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09BD9A0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Ejchart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-Dubois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Rzepliński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Dożywotnie pozbawienie wolności. Zabójca, jego zbrodnia i kara.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49CAB69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Klimczak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Kryminologia zła. Dożywotnie więzienie okiem ekspertów. </w:t>
            </w:r>
            <w:r>
              <w:rPr>
                <w:rFonts w:ascii="Corbel" w:hAnsi="Corbel"/>
                <w:sz w:val="24"/>
                <w:szCs w:val="24"/>
              </w:rPr>
              <w:t>Wydawnictwa Uniwersytetu Warszawskiego, Warszawa2020.</w:t>
            </w:r>
          </w:p>
          <w:p w14:paraId="00CB939B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  <w:t>w polskim systemie penitencjarnym. Aspekty prawne.</w:t>
            </w:r>
            <w:r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1CEA3F22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H., </w:t>
            </w:r>
            <w:r>
              <w:rPr>
                <w:rFonts w:ascii="Corbel" w:hAnsi="Corbel"/>
                <w:i/>
                <w:sz w:val="24"/>
                <w:szCs w:val="24"/>
              </w:rPr>
              <w:t>Więzienie jako instytucja karna i resocjalizacyjna.</w:t>
            </w:r>
            <w:r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6184BA11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3BE304CA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Szaszkiewicz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Tajemnice grypserki. </w:t>
            </w:r>
            <w:r>
              <w:rPr>
                <w:rFonts w:ascii="Corbel" w:hAnsi="Corbel"/>
                <w:sz w:val="24"/>
                <w:szCs w:val="24"/>
              </w:rPr>
              <w:t>Instytut Ekspertyz Sądowych, Kraków 1997.</w:t>
            </w:r>
          </w:p>
          <w:p w14:paraId="0F3B9D0A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Prawo karne wykonawcze i polityka penitencjarna. </w:t>
            </w:r>
            <w:r>
              <w:rPr>
                <w:rFonts w:ascii="Corbel" w:hAnsi="Corbel"/>
                <w:sz w:val="24"/>
                <w:szCs w:val="24"/>
              </w:rPr>
              <w:t>LEX a Wolters Kluwer business, Warszawa 2014.</w:t>
            </w:r>
          </w:p>
          <w:p w14:paraId="7D04526F" w14:textId="77777777" w:rsidR="00F32098" w:rsidRDefault="00F3209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29DB694E" w14:textId="77777777" w:rsidR="00F32098" w:rsidRDefault="00F3209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6163AE46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Corbel" w:hAnsi="Corbel"/>
                <w:i/>
                <w:iCs/>
                <w:sz w:val="24"/>
                <w:szCs w:val="24"/>
              </w:rPr>
              <w:t>t.j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>.: Dz. U. z 2021 r. poz. 53, 472, 1236, 2054, z 2022 r. poz. 22).</w:t>
            </w:r>
          </w:p>
          <w:p w14:paraId="4821A492" w14:textId="77777777" w:rsidR="00F32098" w:rsidRDefault="00F32098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Zarządzenie Dyrektora Generalnego Służby Więziennej z dnia 14 kwietnia 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4DB35984" w14:textId="77777777" w:rsidR="00F32098" w:rsidRDefault="00F32098">
            <w:pPr>
              <w:spacing w:after="0" w:line="240" w:lineRule="auto"/>
              <w:rPr>
                <w:rFonts w:ascii="Corbel" w:hAnsi="Corbel"/>
                <w:i/>
                <w:iCs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MS z dnia 19 września 2017 r. w sprawie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Funduszu Pomocy Pokrzywdzonym oraz Pomocy Postpenitencjarnej –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>Funduszu Sprawiedliwości.</w:t>
            </w:r>
          </w:p>
        </w:tc>
      </w:tr>
      <w:tr w:rsidR="00F32098" w14:paraId="035493D5" w14:textId="77777777" w:rsidTr="00F3209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75503" w14:textId="77777777" w:rsidR="00F32098" w:rsidRDefault="00F32098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4150ADD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>
              <w:rPr>
                <w:rFonts w:ascii="Corbel" w:hAnsi="Corbel"/>
                <w:i/>
                <w:sz w:val="24"/>
                <w:szCs w:val="24"/>
              </w:rPr>
              <w:t>Sprawiedliwość naprawcza. Przywrócenie ładu społecznego,</w:t>
            </w:r>
            <w:r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464E91A8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4F36BDE9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0220725C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31CFD750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Grzesiak S., </w:t>
            </w:r>
            <w:r>
              <w:rPr>
                <w:rFonts w:ascii="Corbel" w:hAnsi="Corbel"/>
                <w:i/>
                <w:sz w:val="24"/>
                <w:szCs w:val="24"/>
              </w:rPr>
              <w:t>Praca penitencjarna z więźniami seniorami.</w:t>
            </w:r>
            <w:r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14:paraId="0D83F222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Konikowska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-Kuczyńska J.,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</w:t>
            </w:r>
            <w:r>
              <w:rPr>
                <w:rFonts w:ascii="Corbel" w:hAnsi="Corbel"/>
                <w:i/>
                <w:sz w:val="24"/>
                <w:szCs w:val="24"/>
              </w:rPr>
              <w:br/>
              <w:t xml:space="preserve">w systemie terapeutycznym wobec skazanych uzależnionych od środków odurzających lub substancji psychotropowych. </w:t>
            </w:r>
            <w:r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14:paraId="19ECB335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Majcher S.,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Dlaczego za kratami. Poruszające historie więźniów.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Wydawnictwo WAM, Kraków 2013.</w:t>
            </w:r>
          </w:p>
          <w:p w14:paraId="28A3BC37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Polsce,</w:t>
            </w:r>
            <w:r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14:paraId="2C785A28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Nawój A., </w:t>
            </w:r>
            <w:r>
              <w:rPr>
                <w:rFonts w:ascii="Corbel" w:hAnsi="Corbel"/>
                <w:i/>
                <w:sz w:val="24"/>
                <w:szCs w:val="24"/>
              </w:rPr>
              <w:t>Wykonywanie kary pozbawienia wolności w systemie programowanego oddziaływania.</w:t>
            </w:r>
            <w:r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14:paraId="202771A5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>
              <w:rPr>
                <w:rFonts w:ascii="Corbel" w:hAnsi="Corbel"/>
                <w:i/>
                <w:sz w:val="24"/>
                <w:szCs w:val="24"/>
              </w:rPr>
              <w:t>Osobowościowe uwarunkowania skuteczności kary pozbawienia wolności.</w:t>
            </w:r>
            <w:r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14:paraId="243F9ADD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Rzepliński A., Rzeplińska I.,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Wiktorowska P. (red.), </w:t>
            </w:r>
            <w:r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3724D48C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UW, Warszawa 2016.</w:t>
            </w:r>
          </w:p>
          <w:p w14:paraId="1AFAC48C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Tyberski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mój brat Morderca, </w:t>
            </w:r>
            <w:r>
              <w:rPr>
                <w:rFonts w:ascii="Corbel" w:hAnsi="Corbel"/>
                <w:sz w:val="24"/>
                <w:szCs w:val="24"/>
              </w:rPr>
              <w:t xml:space="preserve">Wydawnictwo Fides, Kraków 2017. </w:t>
            </w:r>
          </w:p>
          <w:p w14:paraId="2152DF7D" w14:textId="77777777" w:rsidR="00F32098" w:rsidRDefault="00F320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A676A" w14:textId="77777777" w:rsidR="001D1A86" w:rsidRDefault="001D1A86" w:rsidP="00C16ABF">
      <w:pPr>
        <w:spacing w:after="0" w:line="240" w:lineRule="auto"/>
      </w:pPr>
      <w:r>
        <w:separator/>
      </w:r>
    </w:p>
  </w:endnote>
  <w:endnote w:type="continuationSeparator" w:id="0">
    <w:p w14:paraId="0BD07017" w14:textId="77777777" w:rsidR="001D1A86" w:rsidRDefault="001D1A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814AE" w14:textId="77777777" w:rsidR="001D1A86" w:rsidRDefault="001D1A86" w:rsidP="00C16ABF">
      <w:pPr>
        <w:spacing w:after="0" w:line="240" w:lineRule="auto"/>
      </w:pPr>
      <w:r>
        <w:separator/>
      </w:r>
    </w:p>
  </w:footnote>
  <w:footnote w:type="continuationSeparator" w:id="0">
    <w:p w14:paraId="25555C85" w14:textId="77777777" w:rsidR="001D1A86" w:rsidRDefault="001D1A86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1C8"/>
    <w:rsid w:val="00042A51"/>
    <w:rsid w:val="00042D2E"/>
    <w:rsid w:val="00043CC2"/>
    <w:rsid w:val="00044C82"/>
    <w:rsid w:val="000529B7"/>
    <w:rsid w:val="00055D42"/>
    <w:rsid w:val="00070ED6"/>
    <w:rsid w:val="000742DC"/>
    <w:rsid w:val="00077805"/>
    <w:rsid w:val="00084C12"/>
    <w:rsid w:val="000857F0"/>
    <w:rsid w:val="0009462C"/>
    <w:rsid w:val="00094B12"/>
    <w:rsid w:val="00096C46"/>
    <w:rsid w:val="000A296F"/>
    <w:rsid w:val="000A2A28"/>
    <w:rsid w:val="000A518D"/>
    <w:rsid w:val="000A6A08"/>
    <w:rsid w:val="000B192D"/>
    <w:rsid w:val="000B28EE"/>
    <w:rsid w:val="000B3E37"/>
    <w:rsid w:val="000C062C"/>
    <w:rsid w:val="000C75DD"/>
    <w:rsid w:val="000D04B0"/>
    <w:rsid w:val="000F1241"/>
    <w:rsid w:val="000F1C57"/>
    <w:rsid w:val="000F5615"/>
    <w:rsid w:val="00104AFD"/>
    <w:rsid w:val="001103A9"/>
    <w:rsid w:val="00124BFF"/>
    <w:rsid w:val="0012560E"/>
    <w:rsid w:val="00127108"/>
    <w:rsid w:val="00134B13"/>
    <w:rsid w:val="00146BC0"/>
    <w:rsid w:val="0014700C"/>
    <w:rsid w:val="0015277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D80"/>
    <w:rsid w:val="001A70D2"/>
    <w:rsid w:val="001B0569"/>
    <w:rsid w:val="001D1A86"/>
    <w:rsid w:val="001D657B"/>
    <w:rsid w:val="001D7B54"/>
    <w:rsid w:val="001E0209"/>
    <w:rsid w:val="001F25E1"/>
    <w:rsid w:val="001F2CA2"/>
    <w:rsid w:val="002009F9"/>
    <w:rsid w:val="0020734B"/>
    <w:rsid w:val="002144C0"/>
    <w:rsid w:val="0022477D"/>
    <w:rsid w:val="002278A9"/>
    <w:rsid w:val="002336F9"/>
    <w:rsid w:val="0024028F"/>
    <w:rsid w:val="0024303E"/>
    <w:rsid w:val="00244ABC"/>
    <w:rsid w:val="0025774B"/>
    <w:rsid w:val="00281FF2"/>
    <w:rsid w:val="002839C3"/>
    <w:rsid w:val="00285243"/>
    <w:rsid w:val="002857DE"/>
    <w:rsid w:val="002869A3"/>
    <w:rsid w:val="00291567"/>
    <w:rsid w:val="002A0A31"/>
    <w:rsid w:val="002A22BF"/>
    <w:rsid w:val="002A2389"/>
    <w:rsid w:val="002A671D"/>
    <w:rsid w:val="002B4D55"/>
    <w:rsid w:val="002B5EA0"/>
    <w:rsid w:val="002B6119"/>
    <w:rsid w:val="002B65EC"/>
    <w:rsid w:val="002C1F06"/>
    <w:rsid w:val="002C3B63"/>
    <w:rsid w:val="002D3375"/>
    <w:rsid w:val="002D73D4"/>
    <w:rsid w:val="002E5818"/>
    <w:rsid w:val="002E7FA3"/>
    <w:rsid w:val="002F02A3"/>
    <w:rsid w:val="002F19E9"/>
    <w:rsid w:val="002F4ABE"/>
    <w:rsid w:val="003018BA"/>
    <w:rsid w:val="0030395F"/>
    <w:rsid w:val="00305C92"/>
    <w:rsid w:val="00313F75"/>
    <w:rsid w:val="003151C5"/>
    <w:rsid w:val="003343CF"/>
    <w:rsid w:val="00346FE9"/>
    <w:rsid w:val="0034759A"/>
    <w:rsid w:val="003503F6"/>
    <w:rsid w:val="003530DD"/>
    <w:rsid w:val="00363F78"/>
    <w:rsid w:val="003859B1"/>
    <w:rsid w:val="003919DA"/>
    <w:rsid w:val="003A0A5B"/>
    <w:rsid w:val="003A0B36"/>
    <w:rsid w:val="003A1176"/>
    <w:rsid w:val="003A3695"/>
    <w:rsid w:val="003C0BAE"/>
    <w:rsid w:val="003D18A9"/>
    <w:rsid w:val="003D6CE2"/>
    <w:rsid w:val="003E1941"/>
    <w:rsid w:val="003E2FE6"/>
    <w:rsid w:val="003E49D5"/>
    <w:rsid w:val="003F0E40"/>
    <w:rsid w:val="003F38C0"/>
    <w:rsid w:val="00414E3C"/>
    <w:rsid w:val="004173D1"/>
    <w:rsid w:val="0042053F"/>
    <w:rsid w:val="0042244A"/>
    <w:rsid w:val="0042745A"/>
    <w:rsid w:val="00431D5C"/>
    <w:rsid w:val="004362C6"/>
    <w:rsid w:val="00437FA2"/>
    <w:rsid w:val="00445970"/>
    <w:rsid w:val="00455797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9F3"/>
    <w:rsid w:val="004D5282"/>
    <w:rsid w:val="004E2493"/>
    <w:rsid w:val="004F1551"/>
    <w:rsid w:val="004F55A3"/>
    <w:rsid w:val="0050496F"/>
    <w:rsid w:val="0051036C"/>
    <w:rsid w:val="00513B6F"/>
    <w:rsid w:val="00517C63"/>
    <w:rsid w:val="00526C94"/>
    <w:rsid w:val="005363C4"/>
    <w:rsid w:val="00536BDE"/>
    <w:rsid w:val="00543ACC"/>
    <w:rsid w:val="00561E93"/>
    <w:rsid w:val="0056696D"/>
    <w:rsid w:val="00572CB8"/>
    <w:rsid w:val="00573EF9"/>
    <w:rsid w:val="005761D3"/>
    <w:rsid w:val="005840BB"/>
    <w:rsid w:val="0059484D"/>
    <w:rsid w:val="005A0855"/>
    <w:rsid w:val="005A0A74"/>
    <w:rsid w:val="005A278B"/>
    <w:rsid w:val="005A3196"/>
    <w:rsid w:val="005B062B"/>
    <w:rsid w:val="005C080F"/>
    <w:rsid w:val="005C55E5"/>
    <w:rsid w:val="005C696A"/>
    <w:rsid w:val="005D1920"/>
    <w:rsid w:val="005D6AC6"/>
    <w:rsid w:val="005E0126"/>
    <w:rsid w:val="005E51A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4A5"/>
    <w:rsid w:val="00670EE5"/>
    <w:rsid w:val="00671958"/>
    <w:rsid w:val="00675843"/>
    <w:rsid w:val="00696477"/>
    <w:rsid w:val="006B68B5"/>
    <w:rsid w:val="006D050F"/>
    <w:rsid w:val="006D6139"/>
    <w:rsid w:val="006E5D65"/>
    <w:rsid w:val="006F1282"/>
    <w:rsid w:val="006F130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55D"/>
    <w:rsid w:val="00745302"/>
    <w:rsid w:val="007461D6"/>
    <w:rsid w:val="00746EC8"/>
    <w:rsid w:val="00752E0E"/>
    <w:rsid w:val="00763BF1"/>
    <w:rsid w:val="00766FD4"/>
    <w:rsid w:val="00775657"/>
    <w:rsid w:val="0078168C"/>
    <w:rsid w:val="00783A0D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6FB7"/>
    <w:rsid w:val="0081554D"/>
    <w:rsid w:val="00816DBD"/>
    <w:rsid w:val="0081707E"/>
    <w:rsid w:val="00824EF4"/>
    <w:rsid w:val="008449B3"/>
    <w:rsid w:val="0085747A"/>
    <w:rsid w:val="008656DF"/>
    <w:rsid w:val="008757EB"/>
    <w:rsid w:val="00882095"/>
    <w:rsid w:val="00884922"/>
    <w:rsid w:val="00885F64"/>
    <w:rsid w:val="008917F9"/>
    <w:rsid w:val="008A45F7"/>
    <w:rsid w:val="008B3A8E"/>
    <w:rsid w:val="008C0CC0"/>
    <w:rsid w:val="008C19A9"/>
    <w:rsid w:val="008C379D"/>
    <w:rsid w:val="008C5147"/>
    <w:rsid w:val="008C5359"/>
    <w:rsid w:val="008C5363"/>
    <w:rsid w:val="008D3DFB"/>
    <w:rsid w:val="008E3D4C"/>
    <w:rsid w:val="008E56DA"/>
    <w:rsid w:val="008E64F4"/>
    <w:rsid w:val="008F12C9"/>
    <w:rsid w:val="008F6E29"/>
    <w:rsid w:val="00916123"/>
    <w:rsid w:val="00916188"/>
    <w:rsid w:val="00917CAD"/>
    <w:rsid w:val="009218A6"/>
    <w:rsid w:val="00923D7D"/>
    <w:rsid w:val="009249C9"/>
    <w:rsid w:val="00940CFD"/>
    <w:rsid w:val="009508DF"/>
    <w:rsid w:val="00950DAC"/>
    <w:rsid w:val="00954A07"/>
    <w:rsid w:val="00957EC0"/>
    <w:rsid w:val="00963682"/>
    <w:rsid w:val="0097190E"/>
    <w:rsid w:val="00985096"/>
    <w:rsid w:val="00997F14"/>
    <w:rsid w:val="009A78D9"/>
    <w:rsid w:val="009C1331"/>
    <w:rsid w:val="009C3987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7479F"/>
    <w:rsid w:val="00A750D6"/>
    <w:rsid w:val="00A81377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54F2"/>
    <w:rsid w:val="00B3130B"/>
    <w:rsid w:val="00B37245"/>
    <w:rsid w:val="00B40ADB"/>
    <w:rsid w:val="00B40C9D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959E1"/>
    <w:rsid w:val="00B97E5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ADA"/>
    <w:rsid w:val="00C36992"/>
    <w:rsid w:val="00C44C3B"/>
    <w:rsid w:val="00C5585B"/>
    <w:rsid w:val="00C56036"/>
    <w:rsid w:val="00C5647A"/>
    <w:rsid w:val="00C61DC5"/>
    <w:rsid w:val="00C67E92"/>
    <w:rsid w:val="00C70A26"/>
    <w:rsid w:val="00C766DF"/>
    <w:rsid w:val="00C865A3"/>
    <w:rsid w:val="00C94B98"/>
    <w:rsid w:val="00CA2B96"/>
    <w:rsid w:val="00CA5089"/>
    <w:rsid w:val="00CA626D"/>
    <w:rsid w:val="00CB1F33"/>
    <w:rsid w:val="00CB42CB"/>
    <w:rsid w:val="00CB5D8D"/>
    <w:rsid w:val="00CC3862"/>
    <w:rsid w:val="00CD6897"/>
    <w:rsid w:val="00CE5BAC"/>
    <w:rsid w:val="00CF25BE"/>
    <w:rsid w:val="00CF78ED"/>
    <w:rsid w:val="00D02B25"/>
    <w:rsid w:val="00D02EBA"/>
    <w:rsid w:val="00D10BCC"/>
    <w:rsid w:val="00D16D5B"/>
    <w:rsid w:val="00D175DE"/>
    <w:rsid w:val="00D17C3C"/>
    <w:rsid w:val="00D26B2C"/>
    <w:rsid w:val="00D352C9"/>
    <w:rsid w:val="00D425B2"/>
    <w:rsid w:val="00D428D6"/>
    <w:rsid w:val="00D502F2"/>
    <w:rsid w:val="00D552B2"/>
    <w:rsid w:val="00D608D1"/>
    <w:rsid w:val="00D74119"/>
    <w:rsid w:val="00D76F07"/>
    <w:rsid w:val="00D8075B"/>
    <w:rsid w:val="00D8678B"/>
    <w:rsid w:val="00D87DA9"/>
    <w:rsid w:val="00D90B0A"/>
    <w:rsid w:val="00DA2114"/>
    <w:rsid w:val="00DE09C0"/>
    <w:rsid w:val="00DE4A14"/>
    <w:rsid w:val="00DF320D"/>
    <w:rsid w:val="00DF71C8"/>
    <w:rsid w:val="00E06CA2"/>
    <w:rsid w:val="00E129B8"/>
    <w:rsid w:val="00E21E7D"/>
    <w:rsid w:val="00E22FBC"/>
    <w:rsid w:val="00E24BF5"/>
    <w:rsid w:val="00E25338"/>
    <w:rsid w:val="00E2583B"/>
    <w:rsid w:val="00E25D53"/>
    <w:rsid w:val="00E51E44"/>
    <w:rsid w:val="00E63348"/>
    <w:rsid w:val="00E77E88"/>
    <w:rsid w:val="00E800B8"/>
    <w:rsid w:val="00E8107D"/>
    <w:rsid w:val="00E91564"/>
    <w:rsid w:val="00E9607C"/>
    <w:rsid w:val="00E960BB"/>
    <w:rsid w:val="00EA078E"/>
    <w:rsid w:val="00EA2074"/>
    <w:rsid w:val="00EA4832"/>
    <w:rsid w:val="00EA4E9D"/>
    <w:rsid w:val="00EA7E3D"/>
    <w:rsid w:val="00EC4899"/>
    <w:rsid w:val="00ED03AB"/>
    <w:rsid w:val="00ED32D2"/>
    <w:rsid w:val="00EE1519"/>
    <w:rsid w:val="00EE32DE"/>
    <w:rsid w:val="00EE5457"/>
    <w:rsid w:val="00F070AB"/>
    <w:rsid w:val="00F1105F"/>
    <w:rsid w:val="00F17567"/>
    <w:rsid w:val="00F27A7B"/>
    <w:rsid w:val="00F32098"/>
    <w:rsid w:val="00F407B5"/>
    <w:rsid w:val="00F4389B"/>
    <w:rsid w:val="00F526AF"/>
    <w:rsid w:val="00F57CD0"/>
    <w:rsid w:val="00F616A3"/>
    <w:rsid w:val="00F617C3"/>
    <w:rsid w:val="00F64581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D503F"/>
    <w:rsid w:val="00FD709C"/>
    <w:rsid w:val="00FD7589"/>
    <w:rsid w:val="00FF016A"/>
    <w:rsid w:val="00FF1401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  <w15:docId w15:val="{6A6EA1F2-B7E5-47D9-AFA6-6D8B52A03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02AAA-1822-4D0C-B097-D0B50AE28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7</Pages>
  <Words>2014</Words>
  <Characters>12089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2022-05-05T10:13:00Z</dcterms:created>
  <dcterms:modified xsi:type="dcterms:W3CDTF">2023-04-20T08:33:00Z</dcterms:modified>
</cp:coreProperties>
</file>